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E8" w:rsidRPr="00B051EA" w:rsidRDefault="009F1CE8" w:rsidP="009F1CE8">
      <w:pPr>
        <w:spacing w:line="276" w:lineRule="auto"/>
        <w:jc w:val="right"/>
        <w:rPr>
          <w:sz w:val="22"/>
          <w:szCs w:val="22"/>
        </w:rPr>
      </w:pPr>
      <w:r w:rsidRPr="00B051EA">
        <w:rPr>
          <w:sz w:val="22"/>
          <w:szCs w:val="22"/>
        </w:rPr>
        <w:t>……………………………………….</w:t>
      </w:r>
    </w:p>
    <w:p w:rsidR="009F1CE8" w:rsidRPr="00B051EA" w:rsidRDefault="009F1CE8" w:rsidP="009F1CE8">
      <w:pPr>
        <w:spacing w:line="360" w:lineRule="auto"/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>(miejscowość i data)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right"/>
        <w:rPr>
          <w:sz w:val="22"/>
          <w:szCs w:val="22"/>
        </w:rPr>
      </w:pPr>
      <w:r w:rsidRPr="00B051EA">
        <w:rPr>
          <w:sz w:val="22"/>
          <w:szCs w:val="22"/>
        </w:rPr>
        <w:t>…………………………………………………</w:t>
      </w:r>
    </w:p>
    <w:p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 xml:space="preserve">Oznaczenie Grantobiorcy – </w:t>
      </w:r>
    </w:p>
    <w:p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 xml:space="preserve">(nazwa, adres wskazany we wniosku </w:t>
      </w:r>
    </w:p>
    <w:p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>o powierzenie grantu)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Znak sprawy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 xml:space="preserve">: </w:t>
      </w:r>
      <w:r w:rsidRPr="00B051EA">
        <w:rPr>
          <w:sz w:val="22"/>
          <w:szCs w:val="22"/>
        </w:rPr>
        <w:tab/>
        <w:t>…………………………..</w:t>
      </w:r>
    </w:p>
    <w:p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Tytuł projektu objętego grantem: </w:t>
      </w:r>
      <w:r w:rsidRPr="00B051EA">
        <w:rPr>
          <w:sz w:val="22"/>
          <w:szCs w:val="22"/>
        </w:rPr>
        <w:tab/>
        <w:t>…………………………..</w:t>
      </w:r>
    </w:p>
    <w:p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PLGDBT </w:t>
      </w:r>
      <w:r w:rsidRPr="00B051EA">
        <w:rPr>
          <w:sz w:val="22"/>
          <w:szCs w:val="22"/>
        </w:rPr>
        <w:t>…………………………..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i/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i/>
          <w:sz w:val="22"/>
          <w:szCs w:val="22"/>
        </w:rPr>
      </w:pPr>
      <w:r w:rsidRPr="00B051EA">
        <w:rPr>
          <w:i/>
          <w:sz w:val="22"/>
          <w:szCs w:val="22"/>
        </w:rPr>
        <w:t>Szanowni Państwo,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informuję, iż wniosek o powierzenie grantu złożony w dniu …………………..  w ramach </w:t>
      </w:r>
      <w:bookmarkStart w:id="0" w:name="_GoBack"/>
      <w:bookmarkEnd w:id="0"/>
      <w:r w:rsidRPr="00B051EA">
        <w:rPr>
          <w:sz w:val="22"/>
          <w:szCs w:val="22"/>
        </w:rPr>
        <w:t xml:space="preserve">konkursu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 xml:space="preserve"> nr ………………… wymaga uzupełnień / wyjaśnień w zakresie: …………………………………</w:t>
      </w:r>
      <w:r w:rsidRPr="00B051EA">
        <w:rPr>
          <w:sz w:val="22"/>
          <w:szCs w:val="22"/>
          <w:vertAlign w:val="superscript"/>
        </w:rPr>
        <w:t>1</w:t>
      </w:r>
    </w:p>
    <w:p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rFonts w:eastAsia="Courier New"/>
          <w:sz w:val="22"/>
          <w:szCs w:val="22"/>
        </w:rPr>
      </w:pPr>
      <w:r w:rsidRPr="00B051EA">
        <w:rPr>
          <w:sz w:val="22"/>
          <w:szCs w:val="22"/>
        </w:rPr>
        <w:t>W związku z powyższym, zgodnie z zapisami „</w:t>
      </w:r>
      <w:r w:rsidRPr="00B051EA">
        <w:rPr>
          <w:i/>
          <w:sz w:val="22"/>
          <w:szCs w:val="22"/>
        </w:rPr>
        <w:t xml:space="preserve">Procedury wyboru i oceny Grantobiorców wraz z opisem sposobu rozliczania grantów, monitoringu i kontroli, stosowanej przez </w:t>
      </w:r>
      <w:r>
        <w:rPr>
          <w:i/>
          <w:sz w:val="22"/>
          <w:szCs w:val="22"/>
        </w:rPr>
        <w:t>Partnerstwo "Lokalna Grupa Działania Bory Tucholskie"</w:t>
      </w:r>
      <w:r w:rsidRPr="00B051EA">
        <w:rPr>
          <w:i/>
          <w:sz w:val="22"/>
          <w:szCs w:val="22"/>
        </w:rPr>
        <w:t xml:space="preserve"> w ramach Projektów Grantowych ze środków Programu Rozwoju Obszarów wiejskich na lata 2014-2020 </w:t>
      </w:r>
      <w:r w:rsidRPr="00B051EA">
        <w:rPr>
          <w:sz w:val="22"/>
          <w:szCs w:val="22"/>
        </w:rPr>
        <w:t xml:space="preserve">wzywam </w:t>
      </w:r>
      <w:r w:rsidRPr="00B051EA">
        <w:rPr>
          <w:rFonts w:eastAsia="Courier New"/>
          <w:sz w:val="22"/>
          <w:szCs w:val="22"/>
        </w:rPr>
        <w:t>do złożenia pisemnych uzupełnień lub wyjaśnień w terminie 7 dni od dnia otrzymania niniejszego wezwania.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>Sprawę prowadzi: ......................................................................, nr telefonu: ......................................, adres e-mail: ………………………………………. .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>Załączniki:</w:t>
      </w:r>
    </w:p>
    <w:p w:rsidR="009F1CE8" w:rsidRPr="00B051EA" w:rsidRDefault="009F1CE8" w:rsidP="009F1CE8">
      <w:pPr>
        <w:pStyle w:val="Tekstpodstawowy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051EA">
        <w:rPr>
          <w:sz w:val="22"/>
          <w:szCs w:val="22"/>
        </w:rPr>
        <w:t xml:space="preserve">Kopie stron wniosku o powierzenie grantu i/ lub załączników do tego wniosku, które wymagają uzupełnień / wyjaśnień. </w:t>
      </w:r>
    </w:p>
    <w:p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:rsidR="009F1CE8" w:rsidRDefault="009F1CE8" w:rsidP="009F1CE8">
      <w:pPr>
        <w:tabs>
          <w:tab w:val="left" w:pos="4820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A34750" w:rsidRPr="00B051EA" w:rsidRDefault="00A34750" w:rsidP="009F1CE8">
      <w:pPr>
        <w:tabs>
          <w:tab w:val="left" w:pos="4820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9F1CE8" w:rsidRPr="00B051EA" w:rsidRDefault="009F1CE8" w:rsidP="009F1CE8">
      <w:pPr>
        <w:tabs>
          <w:tab w:val="left" w:pos="4820"/>
        </w:tabs>
        <w:jc w:val="both"/>
        <w:rPr>
          <w:rFonts w:eastAsia="Calibri"/>
          <w:sz w:val="22"/>
          <w:szCs w:val="22"/>
          <w:lang w:eastAsia="en-US"/>
        </w:rPr>
      </w:pPr>
      <w:r w:rsidRPr="00B051EA">
        <w:rPr>
          <w:rFonts w:eastAsia="Calibri"/>
          <w:sz w:val="22"/>
          <w:szCs w:val="22"/>
          <w:lang w:eastAsia="en-US"/>
        </w:rPr>
        <w:tab/>
        <w:t>…………………………………………………</w:t>
      </w:r>
    </w:p>
    <w:p w:rsidR="009F1CE8" w:rsidRPr="00B051EA" w:rsidRDefault="009F1CE8" w:rsidP="009F1CE8">
      <w:pPr>
        <w:tabs>
          <w:tab w:val="left" w:pos="5103"/>
        </w:tabs>
        <w:jc w:val="both"/>
        <w:rPr>
          <w:rFonts w:eastAsia="Calibri"/>
          <w:i/>
          <w:sz w:val="20"/>
          <w:szCs w:val="22"/>
          <w:lang w:eastAsia="en-US"/>
        </w:rPr>
      </w:pPr>
      <w:r>
        <w:rPr>
          <w:rFonts w:eastAsia="Calibri"/>
          <w:i/>
          <w:sz w:val="20"/>
          <w:szCs w:val="22"/>
          <w:lang w:eastAsia="en-US"/>
        </w:rPr>
        <w:t xml:space="preserve">                                                                                             </w:t>
      </w:r>
      <w:r w:rsidR="009311D0">
        <w:rPr>
          <w:rFonts w:eastAsia="Calibri"/>
          <w:i/>
          <w:sz w:val="20"/>
          <w:szCs w:val="22"/>
          <w:lang w:eastAsia="en-US"/>
        </w:rPr>
        <w:t xml:space="preserve">       </w:t>
      </w:r>
      <w:r>
        <w:rPr>
          <w:rFonts w:eastAsia="Calibri"/>
          <w:i/>
          <w:sz w:val="20"/>
          <w:szCs w:val="22"/>
          <w:lang w:eastAsia="en-US"/>
        </w:rPr>
        <w:t xml:space="preserve"> </w:t>
      </w:r>
      <w:r w:rsidRPr="00B051EA">
        <w:rPr>
          <w:rFonts w:eastAsia="Calibri"/>
          <w:i/>
          <w:sz w:val="20"/>
          <w:szCs w:val="22"/>
          <w:lang w:eastAsia="en-US"/>
        </w:rPr>
        <w:t xml:space="preserve">(podpis upoważnionego przedstawiciela </w:t>
      </w:r>
      <w:r w:rsidR="009311D0">
        <w:rPr>
          <w:rFonts w:eastAsia="Calibri"/>
          <w:i/>
          <w:sz w:val="20"/>
          <w:szCs w:val="22"/>
          <w:lang w:eastAsia="en-US"/>
        </w:rPr>
        <w:t>LGD</w:t>
      </w:r>
      <w:r w:rsidRPr="00B051EA">
        <w:rPr>
          <w:rFonts w:eastAsia="Calibri"/>
          <w:i/>
          <w:sz w:val="20"/>
          <w:szCs w:val="22"/>
          <w:lang w:eastAsia="en-US"/>
        </w:rPr>
        <w:t>)</w:t>
      </w:r>
    </w:p>
    <w:p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sz w:val="22"/>
          <w:szCs w:val="22"/>
        </w:rPr>
      </w:pPr>
    </w:p>
    <w:p w:rsidR="009F1CE8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</w:p>
    <w:p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</w:p>
    <w:p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  <w:r w:rsidRPr="00B051EA">
        <w:rPr>
          <w:rFonts w:eastAsia="Courier New"/>
          <w:b/>
          <w:sz w:val="22"/>
          <w:szCs w:val="22"/>
          <w:u w:val="single"/>
        </w:rPr>
        <w:t>Pouczenie:</w:t>
      </w:r>
    </w:p>
    <w:p w:rsidR="009F1CE8" w:rsidRPr="00B051EA" w:rsidRDefault="009F1CE8" w:rsidP="009F1CE8">
      <w:pPr>
        <w:widowControl w:val="0"/>
        <w:numPr>
          <w:ilvl w:val="0"/>
          <w:numId w:val="2"/>
        </w:numPr>
        <w:spacing w:line="360" w:lineRule="auto"/>
        <w:jc w:val="both"/>
        <w:rPr>
          <w:rFonts w:eastAsia="Courier New"/>
          <w:sz w:val="22"/>
          <w:szCs w:val="22"/>
        </w:rPr>
      </w:pPr>
      <w:r w:rsidRPr="00B051EA">
        <w:rPr>
          <w:rFonts w:eastAsia="Courier New"/>
          <w:sz w:val="22"/>
          <w:szCs w:val="22"/>
        </w:rPr>
        <w:t>Złożenie uzupełnień / wyjaśnień nie może prowadzić do istotnej modyfikacji projektu objętego grantem oraz zwiększenia wnioskowanej kwoty grantu.</w:t>
      </w:r>
    </w:p>
    <w:p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rFonts w:eastAsia="Courier New"/>
          <w:sz w:val="22"/>
          <w:szCs w:val="22"/>
        </w:rPr>
        <w:t>Niezłożenie uzupełnień lub wyjaśnień w wyznaczonym terminie skutkuje uznaniem wniosku za niezgodny z LSR.</w:t>
      </w:r>
    </w:p>
    <w:p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>Niedokonanie uzupełnień wskazanych w wezwaniu</w:t>
      </w:r>
      <w:r>
        <w:rPr>
          <w:sz w:val="22"/>
          <w:szCs w:val="22"/>
        </w:rPr>
        <w:t xml:space="preserve"> Partnerstwa</w:t>
      </w:r>
      <w:r w:rsidRPr="00B051EA">
        <w:rPr>
          <w:sz w:val="22"/>
          <w:szCs w:val="22"/>
        </w:rPr>
        <w:t xml:space="preserve"> dot. pkt. IX., XI., XIV., XV. Karty weryfikacji wstępnej zgodności z LSR, w tym z Programem skutkuje uznaniem wniosku za niezgodny z LSR.</w:t>
      </w:r>
    </w:p>
    <w:p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Wymagane uzupełnienia/ wyjaśnienia należy dostarczyć w wersji papierowej do biura </w:t>
      </w:r>
      <w:r>
        <w:rPr>
          <w:sz w:val="22"/>
          <w:szCs w:val="22"/>
        </w:rPr>
        <w:t>Partnerstwa "Lokalna Grupa Działania Bory Tucholskie"</w:t>
      </w:r>
      <w:r w:rsidRPr="00B051EA">
        <w:rPr>
          <w:sz w:val="22"/>
          <w:szCs w:val="22"/>
        </w:rPr>
        <w:t xml:space="preserve"> bezpośrednio, tj. osobiście albo przez pełnomocnika albo przez osobę uprawnioną do reprezentacji.</w:t>
      </w:r>
    </w:p>
    <w:p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O terminowości dokonania uzupełnień/ złożenia wyjaśnień decyduje data wpływu dokumentów do biura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>.</w:t>
      </w:r>
    </w:p>
    <w:p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W przypadku, gdy Grantobiorca, w odpowiedzi na wezwanie nie poprawi oczywistych omyłek, omyłki te będą mogły zostać skorygowane i poprawione przez </w:t>
      </w:r>
      <w:r>
        <w:rPr>
          <w:sz w:val="22"/>
          <w:szCs w:val="22"/>
        </w:rPr>
        <w:t>Partnerstwo</w:t>
      </w:r>
      <w:r w:rsidRPr="00B051EA">
        <w:rPr>
          <w:sz w:val="22"/>
          <w:szCs w:val="22"/>
        </w:rPr>
        <w:t xml:space="preserve"> na podstawie ogólnej oceny danego przypadku, pod warunkiem stwierdzenia, że Grantobiorca działał w dobrej wierze (za wyjątkiem uchybień wskazanych w </w:t>
      </w:r>
      <w:bookmarkStart w:id="1" w:name="_Hlk485197228"/>
      <w:r w:rsidRPr="00B051EA">
        <w:rPr>
          <w:sz w:val="22"/>
          <w:szCs w:val="22"/>
        </w:rPr>
        <w:t>pkt. IX., X</w:t>
      </w:r>
      <w:r>
        <w:rPr>
          <w:sz w:val="22"/>
          <w:szCs w:val="22"/>
        </w:rPr>
        <w:t>I</w:t>
      </w:r>
      <w:r w:rsidRPr="00B051EA">
        <w:rPr>
          <w:sz w:val="22"/>
          <w:szCs w:val="22"/>
        </w:rPr>
        <w:t xml:space="preserve">., XIV., XV. </w:t>
      </w:r>
      <w:r w:rsidRPr="00B051EA">
        <w:rPr>
          <w:i/>
          <w:sz w:val="22"/>
          <w:szCs w:val="22"/>
        </w:rPr>
        <w:t>Karty weryfikacji wstępnej</w:t>
      </w:r>
      <w:bookmarkEnd w:id="1"/>
      <w:r w:rsidRPr="00B051EA">
        <w:rPr>
          <w:sz w:val="22"/>
          <w:szCs w:val="22"/>
        </w:rPr>
        <w:t>).</w:t>
      </w:r>
    </w:p>
    <w:p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2"/>
        </w:rPr>
      </w:pPr>
      <w:r w:rsidRPr="00B051EA">
        <w:rPr>
          <w:b/>
          <w:sz w:val="20"/>
          <w:szCs w:val="22"/>
        </w:rPr>
        <w:t>Przypisy:</w:t>
      </w:r>
    </w:p>
    <w:p w:rsidR="009F1CE8" w:rsidRPr="00B051EA" w:rsidRDefault="009F1CE8" w:rsidP="009F1CE8">
      <w:pPr>
        <w:spacing w:line="360" w:lineRule="auto"/>
        <w:jc w:val="both"/>
        <w:rPr>
          <w:sz w:val="20"/>
          <w:szCs w:val="22"/>
        </w:rPr>
      </w:pPr>
      <w:r w:rsidRPr="00B051EA">
        <w:rPr>
          <w:sz w:val="20"/>
          <w:szCs w:val="22"/>
          <w:vertAlign w:val="superscript"/>
        </w:rPr>
        <w:t xml:space="preserve">1 </w:t>
      </w:r>
      <w:r w:rsidRPr="00B051EA">
        <w:rPr>
          <w:sz w:val="20"/>
          <w:szCs w:val="22"/>
        </w:rPr>
        <w:t xml:space="preserve">Pracownik biura </w:t>
      </w:r>
      <w:r w:rsidR="009311D0">
        <w:rPr>
          <w:sz w:val="20"/>
          <w:szCs w:val="22"/>
        </w:rPr>
        <w:t>LGD</w:t>
      </w:r>
      <w:r w:rsidRPr="00B051EA">
        <w:rPr>
          <w:sz w:val="20"/>
          <w:szCs w:val="22"/>
        </w:rPr>
        <w:t xml:space="preserve"> w oparciu o wybrane punkty z </w:t>
      </w:r>
      <w:r w:rsidRPr="00B051EA">
        <w:rPr>
          <w:i/>
          <w:sz w:val="20"/>
          <w:szCs w:val="22"/>
        </w:rPr>
        <w:t>Karty weryfikacji wstępnej zgodności z LSR, w tym z Programem</w:t>
      </w:r>
      <w:r w:rsidRPr="00B051EA">
        <w:rPr>
          <w:sz w:val="20"/>
          <w:szCs w:val="22"/>
        </w:rPr>
        <w:t xml:space="preserve"> formułuje zakres braków do usunięcia/ złożenia wyjaśnień. Zakres ten należy sformułować w sposób czytelny, jednoznacznie wskazujący dane uchybienie i czynności, które trzeba wykonać, żeby braki te zostały usunięte. </w:t>
      </w:r>
    </w:p>
    <w:p w:rsidR="00C602B3" w:rsidRDefault="00C602B3"/>
    <w:sectPr w:rsidR="00C602B3" w:rsidSect="00C6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5A06"/>
    <w:multiLevelType w:val="hybridMultilevel"/>
    <w:tmpl w:val="CE7AA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A15D5"/>
    <w:multiLevelType w:val="hybridMultilevel"/>
    <w:tmpl w:val="70ACFE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1CE8"/>
    <w:rsid w:val="00203EBD"/>
    <w:rsid w:val="00302851"/>
    <w:rsid w:val="00465D1E"/>
    <w:rsid w:val="006772AF"/>
    <w:rsid w:val="009311D0"/>
    <w:rsid w:val="009F1CE8"/>
    <w:rsid w:val="00A34750"/>
    <w:rsid w:val="00B01E1A"/>
    <w:rsid w:val="00C00753"/>
    <w:rsid w:val="00C602B3"/>
    <w:rsid w:val="00DA2760"/>
    <w:rsid w:val="00DD0110"/>
    <w:rsid w:val="00E149C0"/>
    <w:rsid w:val="00EA1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8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1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A18FB"/>
    <w:pPr>
      <w:outlineLvl w:val="9"/>
    </w:pPr>
  </w:style>
  <w:style w:type="paragraph" w:styleId="Tekstpodstawowy">
    <w:name w:val="Body Text"/>
    <w:basedOn w:val="Normalny"/>
    <w:link w:val="TekstpodstawowyZnak"/>
    <w:rsid w:val="009F1CE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F1C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Kurpinowicz</cp:lastModifiedBy>
  <cp:revision>5</cp:revision>
  <dcterms:created xsi:type="dcterms:W3CDTF">2017-09-21T07:00:00Z</dcterms:created>
  <dcterms:modified xsi:type="dcterms:W3CDTF">2018-04-23T13:05:00Z</dcterms:modified>
</cp:coreProperties>
</file>